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22" w:rsidRDefault="000F5322">
      <w:pPr>
        <w:spacing w:line="226" w:lineRule="exact"/>
        <w:rPr>
          <w:sz w:val="18"/>
          <w:szCs w:val="18"/>
        </w:rPr>
      </w:pPr>
    </w:p>
    <w:p w:rsidR="000F5322" w:rsidRDefault="000F5322">
      <w:pPr>
        <w:rPr>
          <w:sz w:val="2"/>
          <w:szCs w:val="2"/>
        </w:rPr>
        <w:sectPr w:rsidR="000F5322">
          <w:pgSz w:w="11900" w:h="16840"/>
          <w:pgMar w:top="777" w:right="0" w:bottom="395" w:left="0" w:header="0" w:footer="3" w:gutter="0"/>
          <w:cols w:space="720"/>
          <w:noEndnote/>
          <w:docGrid w:linePitch="360"/>
        </w:sectPr>
      </w:pPr>
    </w:p>
    <w:p w:rsidR="000F5322" w:rsidRDefault="00E10140">
      <w:pPr>
        <w:pStyle w:val="30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8750" distL="1332230" distR="63500" simplePos="0" relativeHeight="377487104" behindDoc="1" locked="0" layoutInCell="1" allowOverlap="1">
                <wp:simplePos x="0" y="0"/>
                <wp:positionH relativeFrom="margin">
                  <wp:posOffset>3974465</wp:posOffset>
                </wp:positionH>
                <wp:positionV relativeFrom="paragraph">
                  <wp:posOffset>-78105</wp:posOffset>
                </wp:positionV>
                <wp:extent cx="1981200" cy="529590"/>
                <wp:effectExtent l="0" t="0" r="254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22" w:rsidRDefault="00B11B54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1195"/>
                              </w:tabs>
                              <w:spacing w:line="278" w:lineRule="exact"/>
                              <w:ind w:firstLine="1680"/>
                              <w:jc w:val="left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 xml:space="preserve">Утверждено: приказом директора школы </w:t>
                            </w:r>
                            <w:r>
                              <w:rPr>
                                <w:rStyle w:val="3Exact1"/>
                                <w:b/>
                                <w:bCs/>
                              </w:rPr>
                              <w:tab/>
                            </w:r>
                            <w:r w:rsidR="00E10140">
                              <w:rPr>
                                <w:rStyle w:val="3Exact0"/>
                                <w:b/>
                                <w:bCs/>
                              </w:rPr>
                              <w:t>З.С.Бекаева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95pt;margin-top:-6.15pt;width:156pt;height:41.7pt;z-index:-125829376;visibility:visible;mso-wrap-style:square;mso-width-percent:0;mso-height-percent:0;mso-wrap-distance-left:104.9pt;mso-wrap-distance-top:0;mso-wrap-distance-right:5pt;mso-wrap-distance-bottom:1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lWrAIAAKk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4wE6YCiBzYadCtHFNnuDL3OwOm+Bzczwjaw7CrV/Z2svmkk5LohYsdulJJDwwiF7EJ7039ydcLR&#10;FmQ7fJQUwpC9kQ5orFVnWwfNQIAOLD2emLGpVDZkmoRAN0YVnC2idJE66nySzbd7pc17JjtkjRwr&#10;YN6hk8OdNjYbks0uNpiQJW9bx34rnm2A47QDseGqPbNZODJ/pkG6STZJ7MXRcuPFQVF4N+U69pZl&#10;eLko3hXrdRH+snHDOGs4pUzYMLOwwvjPiDtKfJLESVpatpxaOJuSVrvtulXoQEDYpftcz+Hk7OY/&#10;T8M1AWp5UVIYxcFtlHrlMrn04jJeeOllkHhBmN6myyBO46J8XtIdF+zfS0JDjtNFtJjEdE76RW2B&#10;+17XRrKOGxgdLe9ynJycSGYluBHUUWsIbyf7SSts+udWAN0z0U6wVqOTWs24HQHFqngr6SNIV0lQ&#10;FogQ5h0YjVQ/MBpgduRYf98TxTBqPwiQvx00s6FmYzsbRFRwNccGo8lcm2kg7XvFdw0gzw/sBp5I&#10;yZ16z1kcHxbMA1fEcXbZgfP033mdJ+zqNwAAAP//AwBQSwMEFAAGAAgAAAAhAOMya8feAAAACgEA&#10;AA8AAABkcnMvZG93bnJldi54bWxMj8FOwzAMhu9IvENkJC5oS9OJjZamE0Jw4cbgwi1rTFuROFWT&#10;tWVPjznB0favz99f7RfvxIRj7ANpUOsMBFITbE+thve359UdiJgMWeMCoYZvjLCvLy8qU9ow0ytO&#10;h9QKhlAsjYYupaGUMjYdehPXYUDi22cYvUk8jq20o5kZ7p3Ms2wrvemJP3RmwMcOm6/DyWvYLk/D&#10;zUuB+Xxu3EQfZ6USKq2vr5aHexAJl/QXhl99VoeanY7hRDYKx4z8tuCohpXKNyA4UWx2vDlq2CkF&#10;sq7k/wr1DwAAAP//AwBQSwECLQAUAAYACAAAACEAtoM4kv4AAADhAQAAEwAAAAAAAAAAAAAAAAAA&#10;AAAAW0NvbnRlbnRfVHlwZXNdLnhtbFBLAQItABQABgAIAAAAIQA4/SH/1gAAAJQBAAALAAAAAAAA&#10;AAAAAAAAAC8BAABfcmVscy8ucmVsc1BLAQItABQABgAIAAAAIQBrI1lWrAIAAKkFAAAOAAAAAAAA&#10;AAAAAAAAAC4CAABkcnMvZTJvRG9jLnhtbFBLAQItABQABgAIAAAAIQDjMmvH3gAAAAoBAAAPAAAA&#10;AAAAAAAAAAAAAAYFAABkcnMvZG93bnJldi54bWxQSwUGAAAAAAQABADzAAAAEQYAAAAA&#10;" filled="f" stroked="f">
                <v:textbox style="mso-fit-shape-to-text:t" inset="0,0,0,0">
                  <w:txbxContent>
                    <w:p w:rsidR="000F5322" w:rsidRDefault="00B11B54">
                      <w:pPr>
                        <w:pStyle w:val="30"/>
                        <w:shd w:val="clear" w:color="auto" w:fill="auto"/>
                        <w:tabs>
                          <w:tab w:val="left" w:leader="underscore" w:pos="1195"/>
                        </w:tabs>
                        <w:spacing w:line="278" w:lineRule="exact"/>
                        <w:ind w:firstLine="1680"/>
                        <w:jc w:val="left"/>
                      </w:pPr>
                      <w:r>
                        <w:rPr>
                          <w:rStyle w:val="3Exact0"/>
                          <w:b/>
                          <w:bCs/>
                        </w:rPr>
                        <w:t xml:space="preserve">Утверждено: приказом директора школы </w:t>
                      </w:r>
                      <w:r>
                        <w:rPr>
                          <w:rStyle w:val="3Exact1"/>
                          <w:b/>
                          <w:bCs/>
                        </w:rPr>
                        <w:tab/>
                      </w:r>
                      <w:r w:rsidR="00E10140">
                        <w:rPr>
                          <w:rStyle w:val="3Exact0"/>
                          <w:b/>
                          <w:bCs/>
                        </w:rPr>
                        <w:t>З.С.Бекаева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1810" distB="0" distL="1694815" distR="194945" simplePos="0" relativeHeight="377487105" behindDoc="1" locked="0" layoutInCell="1" allowOverlap="1">
                <wp:simplePos x="0" y="0"/>
                <wp:positionH relativeFrom="margin">
                  <wp:posOffset>4337050</wp:posOffset>
                </wp:positionH>
                <wp:positionV relativeFrom="paragraph">
                  <wp:posOffset>475615</wp:posOffset>
                </wp:positionV>
                <wp:extent cx="1423670" cy="152400"/>
                <wp:effectExtent l="0" t="0" r="0" b="190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22" w:rsidRDefault="00E10140">
                            <w:pPr>
                              <w:pStyle w:val="3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от 01.09.2015</w:t>
                            </w:r>
                            <w:r w:rsidR="00B11B54">
                              <w:rPr>
                                <w:rStyle w:val="3Exact0"/>
                                <w:b/>
                                <w:bCs/>
                              </w:rPr>
                              <w:t>г № 116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41.5pt;margin-top:37.45pt;width:112.1pt;height:12pt;z-index:-125829375;visibility:visible;mso-wrap-style:square;mso-width-percent:0;mso-height-percent:0;mso-wrap-distance-left:133.45pt;mso-wrap-distance-top:40.3pt;mso-wrap-distance-right:15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ctrg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iNBWqDogQ4G3coBXdru9J1Owem+AzczwLb1tJXq7k6W3zUSct0QsaM3Ssm+oaSC7EJ70392dcTR&#10;FmTbf5IVhCF7Ix3QUKvWAkIzEKADS48nZmwqpQ0ZR5fzBRyVcBbOojhw1PkknW53SpsPVLbIGhlW&#10;wLxDJ4c7bWw2JJ1cbDAhC8a5Y5+LFxvgOO5AbLhqz2wWjsynJEg2y80y9uJovvHiIM+9m2Ide/Mi&#10;XMzyy3y9zsNfNm4Ypw2rKipsmElYYfxnxB0lPkriJC0tOassnE1Jq912zRU6EBB24T7Xczg5u/kv&#10;03BNgFpelRRCN2+jxCvmy4UXF/HMSxbB0gvC5DaZB3ES58XLku6YoP9eEuoznMyi2Simc9Kvagvc&#10;97Y2krbMwOjgrM3w8uREUivBjagctYYwPtrPWmHTP7cC6J6IdoK1Gh3VaobtcHwZAGbFvJXVIyhY&#10;SRAYaBHGHhiNVD8x6mGEZFj/2BNFMeIfBbwCO28mQ03GdjKIKOFqhg1Go7k241zad4rtGkCe3tkN&#10;vJSCORGfszi+LxgLrpbjCLNz5/m/8zoP2tVvAAAA//8DAFBLAwQUAAYACAAAACEAQ2e4Fd4AAAAJ&#10;AQAADwAAAGRycy9kb3ducmV2LnhtbEyPwU7DMAyG70i8Q2QkLoilLWhru6YTQnDhxuDCLWu8tiJx&#10;qiZry54ec2I3W/71+fur3eKsmHAMvScF6SoBgdR401Or4PPj9T4HEaImo60nVPCDAXb19VWlS+Nn&#10;esdpH1vBEAqlVtDFOJRShqZDp8PKD0h8O/rR6cjr2Eoz6pnhzsosSdbS6Z74Q6cHfO6w+d6fnIL1&#10;8jLcvRWYzefGTvR1TtOIqVK3N8vTFkTEJf6H4U+f1aFmp4M/kQnCMiN/4C5RweaxAMGBItlkIA48&#10;5AXIupKXDepfAAAA//8DAFBLAQItABQABgAIAAAAIQC2gziS/gAAAOEBAAATAAAAAAAAAAAAAAAA&#10;AAAAAABbQ29udGVudF9UeXBlc10ueG1sUEsBAi0AFAAGAAgAAAAhADj9If/WAAAAlAEAAAsAAAAA&#10;AAAAAAAAAAAALwEAAF9yZWxzLy5yZWxzUEsBAi0AFAAGAAgAAAAhADhINy2uAgAAsAUAAA4AAAAA&#10;AAAAAAAAAAAALgIAAGRycy9lMm9Eb2MueG1sUEsBAi0AFAAGAAgAAAAhAENnuBXeAAAACQEAAA8A&#10;AAAAAAAAAAAAAAAACAUAAGRycy9kb3ducmV2LnhtbFBLBQYAAAAABAAEAPMAAAATBgAAAAA=&#10;" filled="f" stroked="f">
                <v:textbox style="mso-fit-shape-to-text:t" inset="0,0,0,0">
                  <w:txbxContent>
                    <w:p w:rsidR="000F5322" w:rsidRDefault="00E10140">
                      <w:pPr>
                        <w:pStyle w:val="3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3Exact0"/>
                          <w:b/>
                          <w:bCs/>
                        </w:rPr>
                        <w:t>от 01.09.2015</w:t>
                      </w:r>
                      <w:r w:rsidR="00B11B54">
                        <w:rPr>
                          <w:rStyle w:val="3Exact0"/>
                          <w:b/>
                          <w:bCs/>
                        </w:rPr>
                        <w:t>г № 116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11B54">
        <w:rPr>
          <w:rStyle w:val="31"/>
          <w:b/>
          <w:bCs/>
        </w:rPr>
        <w:t>Принято:</w:t>
      </w:r>
    </w:p>
    <w:p w:rsidR="000F5322" w:rsidRDefault="00B11B54">
      <w:pPr>
        <w:pStyle w:val="30"/>
        <w:shd w:val="clear" w:color="auto" w:fill="auto"/>
        <w:spacing w:after="507"/>
      </w:pPr>
      <w:r>
        <w:rPr>
          <w:rStyle w:val="31"/>
          <w:b/>
          <w:bCs/>
        </w:rPr>
        <w:t xml:space="preserve">па заседании педагогического Совета </w:t>
      </w:r>
      <w:r w:rsidR="00E10140">
        <w:rPr>
          <w:rStyle w:val="31"/>
          <w:b/>
          <w:bCs/>
        </w:rPr>
        <w:t>(протокол № 1 от 31 августа 2015</w:t>
      </w:r>
      <w:r>
        <w:rPr>
          <w:rStyle w:val="31"/>
          <w:b/>
          <w:bCs/>
        </w:rPr>
        <w:t>г)</w:t>
      </w:r>
    </w:p>
    <w:p w:rsidR="000F5322" w:rsidRDefault="00B11B54">
      <w:pPr>
        <w:pStyle w:val="30"/>
        <w:shd w:val="clear" w:color="auto" w:fill="auto"/>
        <w:spacing w:after="163" w:line="240" w:lineRule="exact"/>
        <w:jc w:val="center"/>
      </w:pPr>
      <w:r>
        <w:rPr>
          <w:rStyle w:val="31"/>
          <w:b/>
          <w:bCs/>
        </w:rPr>
        <w:t>ПОЛОЖЕНИЕ</w:t>
      </w:r>
      <w:r>
        <w:rPr>
          <w:rStyle w:val="31"/>
          <w:b/>
          <w:bCs/>
        </w:rPr>
        <w:br/>
      </w:r>
      <w:r>
        <w:rPr>
          <w:rStyle w:val="2"/>
          <w:b w:val="0"/>
          <w:bCs w:val="0"/>
        </w:rPr>
        <w:t>о добровольных пожертвованиях и целевых взносах</w:t>
      </w:r>
      <w:r>
        <w:rPr>
          <w:rStyle w:val="2"/>
          <w:b w:val="0"/>
          <w:bCs w:val="0"/>
        </w:rPr>
        <w:br/>
        <w:t>МБОУ «</w:t>
      </w:r>
      <w:r w:rsidR="00E10140">
        <w:rPr>
          <w:rStyle w:val="2"/>
          <w:b w:val="0"/>
          <w:bCs w:val="0"/>
        </w:rPr>
        <w:t>НОШ с.Ярыш-Марды</w:t>
      </w:r>
      <w:r>
        <w:rPr>
          <w:rStyle w:val="2"/>
          <w:b w:val="0"/>
          <w:bCs w:val="0"/>
        </w:rPr>
        <w:t>»</w:t>
      </w:r>
    </w:p>
    <w:p w:rsidR="000F5322" w:rsidRDefault="00B11B54">
      <w:pPr>
        <w:pStyle w:val="40"/>
        <w:shd w:val="clear" w:color="auto" w:fill="auto"/>
        <w:spacing w:before="0" w:after="204" w:line="240" w:lineRule="exact"/>
      </w:pPr>
      <w:r>
        <w:rPr>
          <w:rStyle w:val="41"/>
        </w:rPr>
        <w:t xml:space="preserve">/. </w:t>
      </w:r>
      <w:r>
        <w:rPr>
          <w:rStyle w:val="42"/>
          <w:b/>
          <w:bCs/>
          <w:i/>
          <w:iCs/>
        </w:rPr>
        <w:t>Общие положения</w:t>
      </w:r>
    </w:p>
    <w:p w:rsidR="000F5322" w:rsidRDefault="00B11B54">
      <w:pPr>
        <w:pStyle w:val="21"/>
        <w:numPr>
          <w:ilvl w:val="0"/>
          <w:numId w:val="1"/>
        </w:numPr>
        <w:shd w:val="clear" w:color="auto" w:fill="auto"/>
        <w:tabs>
          <w:tab w:val="left" w:pos="531"/>
        </w:tabs>
        <w:spacing w:before="0" w:after="0" w:line="283" w:lineRule="exact"/>
        <w:ind w:firstLine="0"/>
        <w:jc w:val="both"/>
      </w:pPr>
      <w:r>
        <w:rPr>
          <w:rStyle w:val="2"/>
        </w:rPr>
        <w:t>Положение регулирует порядок привлечения, расходования и учета добровольных пожертвований и целевых взносов физических и юридических лиц муниципального бюджетного общеобразовательного учреждения «</w:t>
      </w:r>
      <w:r w:rsidR="00E10140">
        <w:rPr>
          <w:rStyle w:val="2"/>
        </w:rPr>
        <w:t>Начальная общеобразовательная школа с.Ярыш-Марды</w:t>
      </w:r>
      <w:r>
        <w:rPr>
          <w:rStyle w:val="2"/>
        </w:rPr>
        <w:t xml:space="preserve"> Грозненского муниципального района» (далее </w:t>
      </w:r>
      <w:r>
        <w:rPr>
          <w:rStyle w:val="22"/>
        </w:rPr>
        <w:t xml:space="preserve">- </w:t>
      </w:r>
      <w:r>
        <w:rPr>
          <w:rStyle w:val="2"/>
        </w:rPr>
        <w:t>школа).</w:t>
      </w:r>
    </w:p>
    <w:p w:rsidR="000F5322" w:rsidRDefault="00B11B54">
      <w:pPr>
        <w:pStyle w:val="50"/>
        <w:shd w:val="clear" w:color="auto" w:fill="auto"/>
        <w:ind w:left="6340"/>
      </w:pPr>
      <w:r>
        <w:rPr>
          <w:rStyle w:val="51"/>
          <w:i/>
          <w:iCs/>
        </w:rPr>
        <w:t>*</w:t>
      </w:r>
    </w:p>
    <w:p w:rsidR="000F5322" w:rsidRDefault="00B11B54">
      <w:pPr>
        <w:pStyle w:val="21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244"/>
        <w:ind w:firstLine="0"/>
        <w:jc w:val="both"/>
      </w:pPr>
      <w:r>
        <w:rPr>
          <w:rStyle w:val="2"/>
        </w:rPr>
        <w:t>Настоящее Положение разработано в соответствии с федеральным законом РФ от 29 декабря 2012 года № 273-ФЗ «Об образовании в Российской Федерации», Федеральным законом от 11.08.1995 г. №135-Ф3 «О</w:t>
      </w:r>
      <w:r>
        <w:rPr>
          <w:rStyle w:val="2"/>
        </w:rPr>
        <w:t xml:space="preserve"> благотворительной деятельности и благотворительных организациях», Уставом МБОУ «</w:t>
      </w:r>
      <w:r w:rsidR="00E10140">
        <w:rPr>
          <w:rStyle w:val="2"/>
        </w:rPr>
        <w:t>НОШ с.Ярыш-Марды</w:t>
      </w:r>
      <w:r>
        <w:rPr>
          <w:rStyle w:val="2"/>
        </w:rPr>
        <w:t>».</w:t>
      </w:r>
    </w:p>
    <w:p w:rsidR="000F5322" w:rsidRDefault="00B11B54">
      <w:pPr>
        <w:pStyle w:val="21"/>
        <w:numPr>
          <w:ilvl w:val="0"/>
          <w:numId w:val="1"/>
        </w:numPr>
        <w:shd w:val="clear" w:color="auto" w:fill="auto"/>
        <w:tabs>
          <w:tab w:val="left" w:pos="470"/>
        </w:tabs>
        <w:spacing w:before="0" w:after="267" w:line="274" w:lineRule="exact"/>
        <w:ind w:firstLine="0"/>
        <w:jc w:val="both"/>
      </w:pPr>
      <w:r>
        <w:rPr>
          <w:rStyle w:val="2"/>
        </w:rPr>
        <w:t>Добровольные пожертвования и целевые взносы физических и юридических лиц школе являются благотворительной деятельностью граждан и юридических лиц (в том числе и</w:t>
      </w:r>
      <w:r>
        <w:rPr>
          <w:rStyle w:val="2"/>
        </w:rPr>
        <w:t>ностранных граждан и (или) иностранных юридических лиц) по добровольной, бескорыстной (безвозмездной или на льготных условиях) передаче имущества, в том числе денежных средств и (или) объектов интеллектуальной собственности, бескорыстному выполнению работ,</w:t>
      </w:r>
      <w:r>
        <w:rPr>
          <w:rStyle w:val="2"/>
        </w:rPr>
        <w:t xml:space="preserve"> предоставлению услуг, оказанию иной поддержки.</w:t>
      </w:r>
    </w:p>
    <w:p w:rsidR="000F5322" w:rsidRDefault="00B11B54">
      <w:pPr>
        <w:pStyle w:val="40"/>
        <w:shd w:val="clear" w:color="auto" w:fill="auto"/>
        <w:spacing w:before="0" w:after="189" w:line="240" w:lineRule="exact"/>
      </w:pPr>
      <w:r>
        <w:rPr>
          <w:rStyle w:val="41"/>
        </w:rPr>
        <w:t xml:space="preserve">2. </w:t>
      </w:r>
      <w:r>
        <w:rPr>
          <w:rStyle w:val="42"/>
          <w:b/>
          <w:bCs/>
          <w:i/>
          <w:iCs/>
        </w:rPr>
        <w:t>Цели и задачи, порядок привлечения добровольных пожертвований</w:t>
      </w:r>
    </w:p>
    <w:p w:rsidR="000F5322" w:rsidRDefault="00B11B54">
      <w:pPr>
        <w:pStyle w:val="21"/>
        <w:numPr>
          <w:ilvl w:val="0"/>
          <w:numId w:val="2"/>
        </w:numPr>
        <w:shd w:val="clear" w:color="auto" w:fill="auto"/>
        <w:tabs>
          <w:tab w:val="left" w:pos="470"/>
        </w:tabs>
        <w:spacing w:before="0" w:after="0" w:line="283" w:lineRule="exact"/>
        <w:ind w:firstLine="0"/>
        <w:jc w:val="both"/>
      </w:pPr>
      <w:r>
        <w:rPr>
          <w:rStyle w:val="2"/>
        </w:rPr>
        <w:t>Благотворительная деятельность физических и юридических лиц осуществляется в</w:t>
      </w:r>
    </w:p>
    <w:p w:rsidR="000F5322" w:rsidRDefault="00B11B54">
      <w:pPr>
        <w:pStyle w:val="21"/>
        <w:shd w:val="clear" w:color="auto" w:fill="auto"/>
        <w:tabs>
          <w:tab w:val="left" w:pos="2568"/>
        </w:tabs>
        <w:spacing w:before="0" w:line="283" w:lineRule="exact"/>
        <w:ind w:firstLine="0"/>
        <w:jc w:val="both"/>
      </w:pPr>
      <w:r>
        <w:rPr>
          <w:rStyle w:val="2"/>
        </w:rPr>
        <w:t>целях содействия деятельности в сфере образования. Добровольные по</w:t>
      </w:r>
      <w:r>
        <w:rPr>
          <w:rStyle w:val="2"/>
        </w:rPr>
        <w:t>жертвования и целевые взносы привлекаются на обеспечение выполнения уставной деятельности учреждения.</w:t>
      </w:r>
      <w:r>
        <w:rPr>
          <w:rStyle w:val="2"/>
        </w:rPr>
        <w:tab/>
      </w:r>
      <w:r>
        <w:rPr>
          <w:rStyle w:val="23"/>
        </w:rPr>
        <w:t>*</w:t>
      </w:r>
    </w:p>
    <w:p w:rsidR="000F5322" w:rsidRDefault="00B11B54">
      <w:pPr>
        <w:pStyle w:val="21"/>
        <w:numPr>
          <w:ilvl w:val="0"/>
          <w:numId w:val="2"/>
        </w:numPr>
        <w:shd w:val="clear" w:color="auto" w:fill="auto"/>
        <w:tabs>
          <w:tab w:val="left" w:pos="470"/>
        </w:tabs>
        <w:spacing w:before="0" w:line="283" w:lineRule="exact"/>
        <w:ind w:firstLine="0"/>
        <w:jc w:val="both"/>
      </w:pPr>
      <w:r>
        <w:rPr>
          <w:rStyle w:val="2"/>
        </w:rPr>
        <w:t>Добровольные пожертвования и целевые взносы физических или юридических лиц могут привлекаться учреждением только на добровольной основе.</w:t>
      </w:r>
    </w:p>
    <w:p w:rsidR="000F5322" w:rsidRDefault="00B11B54">
      <w:pPr>
        <w:pStyle w:val="21"/>
        <w:numPr>
          <w:ilvl w:val="0"/>
          <w:numId w:val="2"/>
        </w:numPr>
        <w:shd w:val="clear" w:color="auto" w:fill="auto"/>
        <w:tabs>
          <w:tab w:val="left" w:pos="470"/>
        </w:tabs>
        <w:spacing w:before="0" w:after="244" w:line="283" w:lineRule="exact"/>
        <w:ind w:firstLine="0"/>
        <w:jc w:val="both"/>
      </w:pPr>
      <w:r>
        <w:rPr>
          <w:rStyle w:val="2"/>
        </w:rPr>
        <w:t xml:space="preserve">Физические и </w:t>
      </w:r>
      <w:r>
        <w:rPr>
          <w:rStyle w:val="2"/>
        </w:rPr>
        <w:t>юридические лица вправе определять цели и порядок использования своих добровольных пожертвований и целевых взносов.</w:t>
      </w:r>
    </w:p>
    <w:p w:rsidR="000F5322" w:rsidRDefault="00B11B54">
      <w:pPr>
        <w:pStyle w:val="21"/>
        <w:numPr>
          <w:ilvl w:val="0"/>
          <w:numId w:val="2"/>
        </w:numPr>
        <w:shd w:val="clear" w:color="auto" w:fill="auto"/>
        <w:tabs>
          <w:tab w:val="left" w:pos="470"/>
        </w:tabs>
        <w:spacing w:before="0" w:after="236"/>
        <w:ind w:firstLine="0"/>
        <w:jc w:val="both"/>
      </w:pPr>
      <w:r>
        <w:rPr>
          <w:rStyle w:val="2"/>
        </w:rPr>
        <w:t>Школа, Управляющий совет МБОУ «</w:t>
      </w:r>
      <w:r w:rsidR="00E10140">
        <w:rPr>
          <w:rStyle w:val="2"/>
        </w:rPr>
        <w:t>НОШ с.Ярыш-Марды</w:t>
      </w:r>
      <w:r>
        <w:rPr>
          <w:rStyle w:val="2"/>
        </w:rPr>
        <w:t>», общешкольный родительский комитет вправе обратиться как в устной, так и в письменной форме к ф</w:t>
      </w:r>
      <w:r>
        <w:rPr>
          <w:rStyle w:val="2"/>
        </w:rPr>
        <w:t>изическим и юридическим лицам с просьбой об оказании помощи учреждению с указанием цели привлечения добровольных пожертвований и целевых взносов.</w:t>
      </w:r>
    </w:p>
    <w:p w:rsidR="000F5322" w:rsidRDefault="00B11B54">
      <w:pPr>
        <w:pStyle w:val="21"/>
        <w:numPr>
          <w:ilvl w:val="0"/>
          <w:numId w:val="2"/>
        </w:numPr>
        <w:shd w:val="clear" w:color="auto" w:fill="auto"/>
        <w:tabs>
          <w:tab w:val="left" w:pos="474"/>
        </w:tabs>
        <w:spacing w:before="0" w:after="275" w:line="283" w:lineRule="exact"/>
        <w:ind w:firstLine="0"/>
        <w:jc w:val="both"/>
      </w:pPr>
      <w:r>
        <w:rPr>
          <w:rStyle w:val="2"/>
        </w:rPr>
        <w:t xml:space="preserve">Если цели добровольного пожертвования не обозначены, то они используются администрацией школы по согласованию </w:t>
      </w:r>
      <w:r>
        <w:rPr>
          <w:rStyle w:val="2"/>
        </w:rPr>
        <w:t>с Управляющим советом МБОУ «</w:t>
      </w:r>
      <w:r w:rsidR="00E10140">
        <w:rPr>
          <w:rStyle w:val="2"/>
        </w:rPr>
        <w:t>НОШ с.Ярыш-Марды</w:t>
      </w:r>
      <w:r>
        <w:rPr>
          <w:rStyle w:val="2"/>
        </w:rPr>
        <w:t>» или общешкольным родительским комитетом на: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00"/>
        </w:tabs>
        <w:spacing w:before="0" w:after="233" w:line="240" w:lineRule="exact"/>
        <w:ind w:firstLine="0"/>
        <w:jc w:val="both"/>
      </w:pPr>
      <w:r>
        <w:rPr>
          <w:rStyle w:val="2"/>
        </w:rPr>
        <w:t>реализацию программы развития школы;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00"/>
        </w:tabs>
        <w:spacing w:before="0" w:after="0" w:line="240" w:lineRule="exact"/>
        <w:ind w:firstLine="0"/>
        <w:jc w:val="both"/>
      </w:pPr>
      <w:r>
        <w:rPr>
          <w:rStyle w:val="2"/>
        </w:rPr>
        <w:t>улучшения материально-технического обеспечения школы;</w:t>
      </w:r>
      <w:r>
        <w:br w:type="page"/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62" w:lineRule="exact"/>
        <w:ind w:firstLine="0"/>
        <w:jc w:val="both"/>
      </w:pPr>
      <w:r>
        <w:rPr>
          <w:rStyle w:val="2"/>
        </w:rPr>
        <w:lastRenderedPageBreak/>
        <w:t>ремонтно-строительные работы в школе;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62" w:lineRule="exact"/>
        <w:ind w:firstLine="0"/>
        <w:jc w:val="both"/>
      </w:pPr>
      <w:r>
        <w:rPr>
          <w:rStyle w:val="2"/>
        </w:rPr>
        <w:t xml:space="preserve">организацию воспитательного и </w:t>
      </w:r>
      <w:r>
        <w:rPr>
          <w:rStyle w:val="2"/>
        </w:rPr>
        <w:t>образовательного процесса;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62" w:lineRule="exact"/>
        <w:ind w:firstLine="0"/>
        <w:jc w:val="both"/>
      </w:pPr>
      <w:r>
        <w:rPr>
          <w:rStyle w:val="2"/>
        </w:rPr>
        <w:t>проведение мероприятий в школе;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62" w:lineRule="exact"/>
        <w:ind w:firstLine="0"/>
        <w:jc w:val="both"/>
      </w:pPr>
      <w:r>
        <w:rPr>
          <w:rStyle w:val="2"/>
        </w:rPr>
        <w:t>создание интерьеров, эстетического оформления школы;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62" w:lineRule="exact"/>
        <w:ind w:firstLine="0"/>
        <w:jc w:val="both"/>
      </w:pPr>
      <w:r>
        <w:rPr>
          <w:rStyle w:val="2"/>
        </w:rPr>
        <w:t>благоустройство территории;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62" w:lineRule="exact"/>
        <w:ind w:firstLine="0"/>
        <w:jc w:val="both"/>
      </w:pPr>
      <w:r>
        <w:rPr>
          <w:rStyle w:val="2"/>
        </w:rPr>
        <w:t>содержание и обслуживание множительной техники;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62" w:lineRule="exact"/>
        <w:ind w:firstLine="0"/>
        <w:jc w:val="both"/>
      </w:pPr>
      <w:r>
        <w:rPr>
          <w:rStyle w:val="2"/>
        </w:rPr>
        <w:t>материальное стимулирование работников школы;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62" w:lineRule="exact"/>
        <w:ind w:firstLine="0"/>
        <w:jc w:val="both"/>
      </w:pPr>
      <w:r>
        <w:rPr>
          <w:rStyle w:val="2"/>
        </w:rPr>
        <w:t xml:space="preserve">на поощрение </w:t>
      </w:r>
      <w:r>
        <w:rPr>
          <w:rStyle w:val="2"/>
        </w:rPr>
        <w:t>обучающихся;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62" w:lineRule="exact"/>
        <w:ind w:firstLine="0"/>
        <w:jc w:val="both"/>
      </w:pPr>
      <w:r>
        <w:rPr>
          <w:rStyle w:val="2"/>
        </w:rPr>
        <w:t>на приобретение:</w:t>
      </w:r>
    </w:p>
    <w:p w:rsidR="000F5322" w:rsidRDefault="00B11B54">
      <w:pPr>
        <w:pStyle w:val="60"/>
        <w:shd w:val="clear" w:color="auto" w:fill="auto"/>
        <w:tabs>
          <w:tab w:val="left" w:pos="5890"/>
          <w:tab w:val="left" w:pos="6398"/>
        </w:tabs>
        <w:spacing w:after="52" w:line="220" w:lineRule="exact"/>
        <w:ind w:left="240"/>
      </w:pPr>
      <w:r>
        <w:rPr>
          <w:rStyle w:val="61"/>
        </w:rPr>
        <w:t>С</w:t>
      </w:r>
      <w:r>
        <w:rPr>
          <w:rStyle w:val="61"/>
        </w:rPr>
        <w:tab/>
        <w:t>.</w:t>
      </w:r>
      <w:r>
        <w:rPr>
          <w:rStyle w:val="61"/>
        </w:rPr>
        <w:tab/>
      </w:r>
      <w:r>
        <w:rPr>
          <w:rStyle w:val="6TimesNewRoman10pt-1pt"/>
          <w:rFonts w:eastAsia="Corbel"/>
        </w:rPr>
        <w:t>■*</w:t>
      </w:r>
    </w:p>
    <w:p w:rsidR="000F5322" w:rsidRDefault="00E10140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30" w:line="240" w:lineRule="exact"/>
        <w:ind w:firstLine="0"/>
        <w:jc w:val="both"/>
      </w:pPr>
      <w:r>
        <w:rPr>
          <w:rStyle w:val="2"/>
        </w:rPr>
        <w:t>книги</w:t>
      </w:r>
      <w:r w:rsidR="00B11B54">
        <w:rPr>
          <w:rStyle w:val="2"/>
        </w:rPr>
        <w:t xml:space="preserve"> учебно-методических пособий;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57" w:lineRule="exact"/>
        <w:ind w:firstLine="0"/>
        <w:jc w:val="both"/>
      </w:pPr>
      <w:r>
        <w:rPr>
          <w:rStyle w:val="2"/>
        </w:rPr>
        <w:t>технических средств обучения;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57" w:lineRule="exact"/>
        <w:ind w:firstLine="0"/>
        <w:jc w:val="both"/>
      </w:pPr>
      <w:r>
        <w:rPr>
          <w:rStyle w:val="2"/>
        </w:rPr>
        <w:t>мебели, инструментов и оборудования;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57" w:lineRule="exact"/>
        <w:ind w:firstLine="0"/>
        <w:jc w:val="both"/>
      </w:pPr>
      <w:r>
        <w:rPr>
          <w:rStyle w:val="2"/>
        </w:rPr>
        <w:t>канцтоваров и хозяйственных материалов;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57" w:lineRule="exact"/>
        <w:ind w:firstLine="0"/>
        <w:jc w:val="both"/>
      </w:pPr>
      <w:r>
        <w:rPr>
          <w:rStyle w:val="2"/>
        </w:rPr>
        <w:t>материалов для уроков технологии;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57" w:lineRule="exact"/>
        <w:ind w:firstLine="0"/>
        <w:jc w:val="both"/>
      </w:pPr>
      <w:r>
        <w:rPr>
          <w:rStyle w:val="2"/>
        </w:rPr>
        <w:t>наглядных пособий;</w:t>
      </w:r>
    </w:p>
    <w:p w:rsidR="000F5322" w:rsidRDefault="00B11B54">
      <w:pPr>
        <w:pStyle w:val="21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557" w:lineRule="exact"/>
        <w:ind w:firstLine="0"/>
        <w:jc w:val="both"/>
      </w:pPr>
      <w:r>
        <w:rPr>
          <w:rStyle w:val="2"/>
        </w:rPr>
        <w:t>средств дезинфекции.</w:t>
      </w:r>
    </w:p>
    <w:p w:rsidR="000F5322" w:rsidRDefault="00B11B54">
      <w:pPr>
        <w:pStyle w:val="40"/>
        <w:shd w:val="clear" w:color="auto" w:fill="auto"/>
        <w:spacing w:before="0" w:after="0" w:line="557" w:lineRule="exact"/>
      </w:pPr>
      <w:r>
        <w:rPr>
          <w:rStyle w:val="42"/>
          <w:b/>
          <w:bCs/>
          <w:i/>
          <w:iCs/>
        </w:rPr>
        <w:t>3.</w:t>
      </w:r>
      <w:r>
        <w:rPr>
          <w:rStyle w:val="42"/>
          <w:b/>
          <w:bCs/>
          <w:i/>
          <w:iCs/>
        </w:rPr>
        <w:t xml:space="preserve"> Порядок приема и учета добровольных пожертвований и целевых взносов</w:t>
      </w:r>
    </w:p>
    <w:p w:rsidR="000F5322" w:rsidRDefault="00B11B54">
      <w:pPr>
        <w:pStyle w:val="21"/>
        <w:numPr>
          <w:ilvl w:val="0"/>
          <w:numId w:val="4"/>
        </w:numPr>
        <w:shd w:val="clear" w:color="auto" w:fill="auto"/>
        <w:tabs>
          <w:tab w:val="left" w:pos="518"/>
        </w:tabs>
        <w:spacing w:before="0"/>
        <w:ind w:firstLine="0"/>
        <w:jc w:val="both"/>
      </w:pPr>
      <w:r>
        <w:rPr>
          <w:rStyle w:val="2"/>
        </w:rPr>
        <w:t xml:space="preserve">Добровольные пожертвования и целевые взносы могут быть переданы физическими и юридическими лицами </w:t>
      </w:r>
      <w:r w:rsidR="00E10140">
        <w:rPr>
          <w:rStyle w:val="2"/>
        </w:rPr>
        <w:t>школе</w:t>
      </w:r>
      <w:r>
        <w:rPr>
          <w:rStyle w:val="2"/>
        </w:rPr>
        <w:t xml:space="preserve"> виде бескорыстной (безвозмездной или на льготных условиях) передачи в собственно</w:t>
      </w:r>
      <w:r>
        <w:rPr>
          <w:rStyle w:val="2"/>
        </w:rPr>
        <w:t>сть имущества, денежных средств,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</w:t>
      </w:r>
    </w:p>
    <w:p w:rsidR="000F5322" w:rsidRDefault="00B11B54">
      <w:pPr>
        <w:pStyle w:val="21"/>
        <w:numPr>
          <w:ilvl w:val="0"/>
          <w:numId w:val="4"/>
        </w:numPr>
        <w:shd w:val="clear" w:color="auto" w:fill="auto"/>
        <w:tabs>
          <w:tab w:val="left" w:pos="629"/>
        </w:tabs>
        <w:spacing w:before="0"/>
        <w:ind w:firstLine="0"/>
        <w:jc w:val="both"/>
      </w:pPr>
      <w:r>
        <w:rPr>
          <w:rStyle w:val="2"/>
        </w:rPr>
        <w:t>Добровольные пожертвования могут также выражаться</w:t>
      </w:r>
      <w:r>
        <w:rPr>
          <w:rStyle w:val="2"/>
        </w:rPr>
        <w:t xml:space="preserve"> в добровольном безвозмездном выполнении работ и о</w:t>
      </w:r>
      <w:bookmarkStart w:id="0" w:name="_GoBack"/>
      <w:bookmarkEnd w:id="0"/>
      <w:r>
        <w:rPr>
          <w:rStyle w:val="2"/>
        </w:rPr>
        <w:t>казании услуг (добровольческая деятельность), в том числе по ремонту, уборке помещений школы и прилегающей к нему территории, ведения спецкурсов, кружков, секций, оформительских и других работ, оказания пом</w:t>
      </w:r>
      <w:r>
        <w:rPr>
          <w:rStyle w:val="2"/>
        </w:rPr>
        <w:t>ощи в проведении мероприятий.</w:t>
      </w:r>
    </w:p>
    <w:p w:rsidR="000F5322" w:rsidRDefault="00B11B54">
      <w:pPr>
        <w:pStyle w:val="21"/>
        <w:numPr>
          <w:ilvl w:val="0"/>
          <w:numId w:val="4"/>
        </w:numPr>
        <w:shd w:val="clear" w:color="auto" w:fill="auto"/>
        <w:tabs>
          <w:tab w:val="left" w:pos="629"/>
        </w:tabs>
        <w:spacing w:before="0" w:after="236"/>
        <w:ind w:firstLine="0"/>
        <w:jc w:val="both"/>
      </w:pPr>
      <w:r>
        <w:rPr>
          <w:rStyle w:val="2"/>
        </w:rPr>
        <w:t>Передача добровольного пожертвования и целевого взноса осуществляется физическими лицами на основании заявления, юридическими лицами на основании договора, согласно приложениям к настоящему Положению. Договор на добровольное п</w:t>
      </w:r>
      <w:r>
        <w:rPr>
          <w:rStyle w:val="2"/>
        </w:rPr>
        <w:t>ожертвование может быть заключен с физическим лицом по желанию гражданина (Приложения 1 и 2).</w:t>
      </w:r>
    </w:p>
    <w:p w:rsidR="000F5322" w:rsidRDefault="00B11B54">
      <w:pPr>
        <w:pStyle w:val="21"/>
        <w:numPr>
          <w:ilvl w:val="0"/>
          <w:numId w:val="4"/>
        </w:numPr>
        <w:shd w:val="clear" w:color="auto" w:fill="auto"/>
        <w:tabs>
          <w:tab w:val="left" w:pos="518"/>
        </w:tabs>
        <w:spacing w:before="0" w:after="0" w:line="283" w:lineRule="exact"/>
        <w:ind w:firstLine="0"/>
        <w:jc w:val="both"/>
      </w:pPr>
      <w:r>
        <w:rPr>
          <w:rStyle w:val="2"/>
        </w:rPr>
        <w:t>Добровольные пожертвования и целевые взносы, поступающие от физических лиц в виде наличных денежных средств вносятся в кассу школы с оформлением приходного кассов</w:t>
      </w:r>
      <w:r>
        <w:rPr>
          <w:rStyle w:val="2"/>
        </w:rPr>
        <w:t>ого ордера.</w:t>
      </w:r>
    </w:p>
    <w:p w:rsidR="000F5322" w:rsidRDefault="00B11B54">
      <w:pPr>
        <w:pStyle w:val="21"/>
        <w:numPr>
          <w:ilvl w:val="0"/>
          <w:numId w:val="4"/>
        </w:numPr>
        <w:shd w:val="clear" w:color="auto" w:fill="auto"/>
        <w:tabs>
          <w:tab w:val="left" w:pos="513"/>
        </w:tabs>
        <w:spacing w:before="0" w:after="172" w:line="288" w:lineRule="exact"/>
        <w:ind w:firstLine="0"/>
        <w:jc w:val="both"/>
      </w:pPr>
      <w:r>
        <w:rPr>
          <w:rStyle w:val="2"/>
        </w:rPr>
        <w:t xml:space="preserve">Добровольные пожертвования и целевые взносы, поступающие в безналичном порядке </w:t>
      </w:r>
      <w:r>
        <w:rPr>
          <w:rStyle w:val="2"/>
        </w:rPr>
        <w:lastRenderedPageBreak/>
        <w:t>вносятся физическими и юридическими лицами через кредитные организации, учреждения почтовой связи в установленном порядке.</w:t>
      </w:r>
    </w:p>
    <w:p w:rsidR="000F5322" w:rsidRDefault="00B11B54">
      <w:pPr>
        <w:pStyle w:val="21"/>
        <w:numPr>
          <w:ilvl w:val="0"/>
          <w:numId w:val="4"/>
        </w:numPr>
        <w:shd w:val="clear" w:color="auto" w:fill="auto"/>
        <w:tabs>
          <w:tab w:val="left" w:pos="513"/>
        </w:tabs>
        <w:spacing w:before="0" w:after="196" w:line="298" w:lineRule="exact"/>
        <w:ind w:firstLine="0"/>
        <w:jc w:val="both"/>
      </w:pPr>
      <w:r>
        <w:rPr>
          <w:rStyle w:val="2"/>
        </w:rPr>
        <w:t xml:space="preserve">Добровольные пожертвования и целевые </w:t>
      </w:r>
      <w:r>
        <w:rPr>
          <w:rStyle w:val="2"/>
        </w:rPr>
        <w:t>взносы в виде денежных средств перечисляются на счет школы. В платежном документе может быть указано целевое назначение взноса.</w:t>
      </w:r>
    </w:p>
    <w:p w:rsidR="000F5322" w:rsidRDefault="00B11B54">
      <w:pPr>
        <w:pStyle w:val="21"/>
        <w:numPr>
          <w:ilvl w:val="0"/>
          <w:numId w:val="4"/>
        </w:numPr>
        <w:shd w:val="clear" w:color="auto" w:fill="auto"/>
        <w:tabs>
          <w:tab w:val="left" w:pos="513"/>
        </w:tabs>
        <w:spacing w:before="0" w:after="176"/>
        <w:ind w:firstLine="0"/>
        <w:jc w:val="both"/>
      </w:pPr>
      <w:r>
        <w:rPr>
          <w:rStyle w:val="2"/>
        </w:rPr>
        <w:t>Добровольные пожертвования и целевые взносы в виде имущества передаются по акту приема-передачи, который является неотъемлемой ч</w:t>
      </w:r>
      <w:r>
        <w:rPr>
          <w:rStyle w:val="2"/>
        </w:rPr>
        <w:t>астью договора пожертвования.</w:t>
      </w:r>
    </w:p>
    <w:p w:rsidR="000F5322" w:rsidRDefault="00B11B54">
      <w:pPr>
        <w:pStyle w:val="21"/>
        <w:numPr>
          <w:ilvl w:val="0"/>
          <w:numId w:val="4"/>
        </w:numPr>
        <w:shd w:val="clear" w:color="auto" w:fill="auto"/>
        <w:tabs>
          <w:tab w:val="left" w:pos="513"/>
        </w:tabs>
        <w:spacing w:before="0" w:after="153" w:line="283" w:lineRule="exact"/>
        <w:ind w:firstLine="0"/>
        <w:jc w:val="both"/>
      </w:pPr>
      <w:r>
        <w:rPr>
          <w:rStyle w:val="2"/>
        </w:rPr>
        <w:t>При пожертвовании недвижимого имущества, оно поступает в муниципальную собственность. Право муниципальной собственности подлежит государственной регистрации в порядке, предусмотренном действующим законодательством.</w:t>
      </w:r>
    </w:p>
    <w:p w:rsidR="000F5322" w:rsidRDefault="00B11B54">
      <w:pPr>
        <w:pStyle w:val="21"/>
        <w:numPr>
          <w:ilvl w:val="0"/>
          <w:numId w:val="4"/>
        </w:numPr>
        <w:shd w:val="clear" w:color="auto" w:fill="auto"/>
        <w:tabs>
          <w:tab w:val="left" w:pos="513"/>
        </w:tabs>
        <w:spacing w:before="0" w:after="0" w:line="317" w:lineRule="exact"/>
        <w:ind w:firstLine="0"/>
        <w:jc w:val="both"/>
      </w:pPr>
      <w:r>
        <w:rPr>
          <w:rStyle w:val="2"/>
        </w:rPr>
        <w:t>Стоимость п</w:t>
      </w:r>
      <w:r>
        <w:rPr>
          <w:rStyle w:val="2"/>
        </w:rPr>
        <w:t>ередаваемого имущества, вещи или имущественных прав определяются сторонами договора.</w:t>
      </w:r>
    </w:p>
    <w:p w:rsidR="000F5322" w:rsidRDefault="00B11B54">
      <w:pPr>
        <w:pStyle w:val="70"/>
        <w:shd w:val="clear" w:color="auto" w:fill="auto"/>
        <w:spacing w:after="126" w:line="100" w:lineRule="exact"/>
        <w:ind w:left="6000"/>
      </w:pPr>
      <w:r>
        <w:rPr>
          <w:rStyle w:val="71"/>
        </w:rPr>
        <w:t>•#</w:t>
      </w:r>
    </w:p>
    <w:p w:rsidR="000F5322" w:rsidRDefault="00B11B54">
      <w:pPr>
        <w:pStyle w:val="10"/>
        <w:keepNext/>
        <w:keepLines/>
        <w:shd w:val="clear" w:color="auto" w:fill="auto"/>
        <w:spacing w:before="0" w:after="192" w:line="240" w:lineRule="exact"/>
        <w:ind w:firstLine="0"/>
      </w:pPr>
      <w:bookmarkStart w:id="1" w:name="bookmark0"/>
      <w:r>
        <w:rPr>
          <w:rStyle w:val="11"/>
          <w:b/>
          <w:bCs/>
          <w:i/>
          <w:iCs/>
        </w:rPr>
        <w:t>4'. Порядок расходования добровольных пожертвовании</w:t>
      </w:r>
      <w:bookmarkEnd w:id="1"/>
    </w:p>
    <w:p w:rsidR="000F5322" w:rsidRDefault="00B11B54">
      <w:pPr>
        <w:pStyle w:val="21"/>
        <w:numPr>
          <w:ilvl w:val="0"/>
          <w:numId w:val="5"/>
        </w:numPr>
        <w:shd w:val="clear" w:color="auto" w:fill="auto"/>
        <w:tabs>
          <w:tab w:val="left" w:pos="529"/>
        </w:tabs>
        <w:spacing w:before="0" w:after="180"/>
        <w:ind w:firstLine="0"/>
        <w:jc w:val="both"/>
      </w:pPr>
      <w:r>
        <w:rPr>
          <w:rStyle w:val="2"/>
        </w:rPr>
        <w:t xml:space="preserve">Распоряжение привлеченными добровольными пожертвованиями осуществляет директор школы в соответствии с утвержденной </w:t>
      </w:r>
      <w:r>
        <w:rPr>
          <w:rStyle w:val="2"/>
        </w:rPr>
        <w:t>сметой, согласованной с Управляющим советом МБОУ «</w:t>
      </w:r>
      <w:r w:rsidR="00E10140">
        <w:rPr>
          <w:rStyle w:val="2"/>
        </w:rPr>
        <w:t>НОШ с. Ярыш-Марды</w:t>
      </w:r>
      <w:r>
        <w:rPr>
          <w:rStyle w:val="2"/>
        </w:rPr>
        <w:t>», общешкольным родительским комитетом.</w:t>
      </w:r>
    </w:p>
    <w:p w:rsidR="000F5322" w:rsidRDefault="00B11B54">
      <w:pPr>
        <w:pStyle w:val="21"/>
        <w:numPr>
          <w:ilvl w:val="0"/>
          <w:numId w:val="5"/>
        </w:numPr>
        <w:shd w:val="clear" w:color="auto" w:fill="auto"/>
        <w:tabs>
          <w:tab w:val="left" w:pos="513"/>
        </w:tabs>
        <w:spacing w:before="0" w:after="142"/>
        <w:ind w:firstLine="0"/>
        <w:jc w:val="both"/>
      </w:pPr>
      <w:r>
        <w:rPr>
          <w:rStyle w:val="2"/>
        </w:rPr>
        <w:t>Расходование привлеченных средств школой должно производиться строго в соответствии с целевым назначением добровольного пожертвования и целевого взноса, о</w:t>
      </w:r>
      <w:r>
        <w:rPr>
          <w:rStyle w:val="2"/>
        </w:rPr>
        <w:t>пределенном физическими или юридическими лицами, либо Управляющим советом МБОУ «СОШ с. Читки» или общешкольным родительским комитетом.</w:t>
      </w:r>
    </w:p>
    <w:p w:rsidR="000F5322" w:rsidRDefault="00B11B54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776"/>
        </w:tabs>
        <w:spacing w:before="0" w:after="203" w:line="326" w:lineRule="exact"/>
        <w:ind w:firstLine="160"/>
      </w:pPr>
      <w:bookmarkStart w:id="2" w:name="bookmark1"/>
      <w:r>
        <w:rPr>
          <w:rStyle w:val="11"/>
          <w:b/>
          <w:bCs/>
          <w:i/>
          <w:iCs/>
        </w:rPr>
        <w:t>Ответственность и обеспечение контроля расходования добровольных пожертвований</w:t>
      </w:r>
      <w:bookmarkEnd w:id="2"/>
    </w:p>
    <w:p w:rsidR="000F5322" w:rsidRDefault="00E10140">
      <w:pPr>
        <w:pStyle w:val="21"/>
        <w:numPr>
          <w:ilvl w:val="1"/>
          <w:numId w:val="6"/>
        </w:numPr>
        <w:shd w:val="clear" w:color="auto" w:fill="auto"/>
        <w:tabs>
          <w:tab w:val="left" w:pos="524"/>
        </w:tabs>
        <w:spacing w:before="0" w:after="184" w:line="298" w:lineRule="exact"/>
        <w:ind w:firstLine="160"/>
        <w:jc w:val="both"/>
      </w:pPr>
      <w:r>
        <w:rPr>
          <w:rStyle w:val="2"/>
        </w:rPr>
        <w:t>Управляющий совет МБОУ «НОШ</w:t>
      </w:r>
      <w:r w:rsidR="00B11B54">
        <w:rPr>
          <w:rStyle w:val="2"/>
        </w:rPr>
        <w:t xml:space="preserve"> с. </w:t>
      </w:r>
      <w:r>
        <w:rPr>
          <w:rStyle w:val="2"/>
        </w:rPr>
        <w:t>Ярыш-Марды</w:t>
      </w:r>
      <w:r w:rsidR="00B11B54">
        <w:rPr>
          <w:rStyle w:val="2"/>
        </w:rPr>
        <w:t>», общ</w:t>
      </w:r>
      <w:r w:rsidR="00B11B54">
        <w:rPr>
          <w:rStyle w:val="2"/>
        </w:rPr>
        <w:t>ешкольный родительский комитет осуществляют контроль за переданными школе добровольными пожертвованиями и целевыми взносами.</w:t>
      </w:r>
    </w:p>
    <w:p w:rsidR="000F5322" w:rsidRDefault="00B11B54">
      <w:pPr>
        <w:pStyle w:val="21"/>
        <w:numPr>
          <w:ilvl w:val="1"/>
          <w:numId w:val="6"/>
        </w:numPr>
        <w:shd w:val="clear" w:color="auto" w:fill="auto"/>
        <w:tabs>
          <w:tab w:val="left" w:pos="513"/>
        </w:tabs>
        <w:spacing w:before="0" w:after="180" w:line="293" w:lineRule="exact"/>
        <w:ind w:firstLine="0"/>
        <w:jc w:val="both"/>
      </w:pPr>
      <w:r>
        <w:rPr>
          <w:rStyle w:val="2"/>
        </w:rPr>
        <w:t>При привлечении добровольных пожертвований и целевых взносов школа обязана ежегодно представлять письменные отчеты оо использовании</w:t>
      </w:r>
      <w:r>
        <w:rPr>
          <w:rStyle w:val="2"/>
        </w:rPr>
        <w:t xml:space="preserve"> средств Управляющему совету школы, общешкольному родительскому комитету и родительской общественности.</w:t>
      </w:r>
    </w:p>
    <w:p w:rsidR="000F5322" w:rsidRDefault="00B11B54">
      <w:pPr>
        <w:pStyle w:val="21"/>
        <w:numPr>
          <w:ilvl w:val="1"/>
          <w:numId w:val="6"/>
        </w:numPr>
        <w:shd w:val="clear" w:color="auto" w:fill="auto"/>
        <w:tabs>
          <w:tab w:val="left" w:pos="513"/>
        </w:tabs>
        <w:spacing w:before="0" w:after="173" w:line="293" w:lineRule="exact"/>
        <w:ind w:firstLine="0"/>
        <w:jc w:val="both"/>
      </w:pPr>
      <w:r>
        <w:rPr>
          <w:rStyle w:val="2"/>
        </w:rPr>
        <w:t>Ответственность за нецелевое использование добровольных пожертвований и целевых взносов несут директор школы, главный бухгалтер школы.</w:t>
      </w:r>
    </w:p>
    <w:p w:rsidR="000F5322" w:rsidRDefault="00B11B54">
      <w:pPr>
        <w:pStyle w:val="21"/>
        <w:numPr>
          <w:ilvl w:val="1"/>
          <w:numId w:val="6"/>
        </w:numPr>
        <w:shd w:val="clear" w:color="auto" w:fill="auto"/>
        <w:tabs>
          <w:tab w:val="left" w:pos="776"/>
        </w:tabs>
        <w:spacing w:before="0" w:after="230" w:line="302" w:lineRule="exact"/>
        <w:ind w:left="160" w:firstLine="0"/>
        <w:jc w:val="both"/>
      </w:pPr>
      <w:r>
        <w:rPr>
          <w:rStyle w:val="2"/>
        </w:rPr>
        <w:t xml:space="preserve">По просьбе </w:t>
      </w:r>
      <w:r>
        <w:rPr>
          <w:rStyle w:val="2"/>
        </w:rPr>
        <w:t>физических и юридических лиц, осуществляющих добровольное пожертвование и целевой взнос, школа предоставляет им информацию о его использовании.</w:t>
      </w:r>
    </w:p>
    <w:p w:rsidR="000F5322" w:rsidRDefault="00B11B54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856"/>
        </w:tabs>
        <w:spacing w:before="0" w:after="242" w:line="240" w:lineRule="exact"/>
        <w:ind w:left="860"/>
      </w:pPr>
      <w:bookmarkStart w:id="3" w:name="bookmark2"/>
      <w:r>
        <w:rPr>
          <w:rStyle w:val="11"/>
          <w:b/>
          <w:bCs/>
          <w:i/>
          <w:iCs/>
        </w:rPr>
        <w:t>Порядок принятия положения, внесения в него изменений и дополнений</w:t>
      </w:r>
      <w:bookmarkEnd w:id="3"/>
    </w:p>
    <w:p w:rsidR="000F5322" w:rsidRDefault="00B11B54">
      <w:pPr>
        <w:pStyle w:val="21"/>
        <w:numPr>
          <w:ilvl w:val="1"/>
          <w:numId w:val="7"/>
        </w:numPr>
        <w:shd w:val="clear" w:color="auto" w:fill="auto"/>
        <w:tabs>
          <w:tab w:val="left" w:pos="856"/>
        </w:tabs>
        <w:spacing w:before="0" w:after="0" w:line="283" w:lineRule="exact"/>
        <w:ind w:left="860"/>
        <w:jc w:val="both"/>
      </w:pPr>
      <w:r>
        <w:rPr>
          <w:rStyle w:val="2"/>
        </w:rPr>
        <w:t>Положение о добровольных пожертвованиях и цел</w:t>
      </w:r>
      <w:r>
        <w:rPr>
          <w:rStyle w:val="2"/>
        </w:rPr>
        <w:t>евых взносах МБОУ «</w:t>
      </w:r>
      <w:r w:rsidR="00E10140">
        <w:rPr>
          <w:rStyle w:val="2"/>
        </w:rPr>
        <w:t>НОШ с.Ярыш-Марды</w:t>
      </w:r>
      <w:r>
        <w:rPr>
          <w:rStyle w:val="2"/>
        </w:rPr>
        <w:t>», а также изменения и дополнения к нему, принимаются на заседании педагогического Совета и утверждаются приказом по школе.</w:t>
      </w:r>
    </w:p>
    <w:p w:rsidR="000F5322" w:rsidRDefault="00B11B54">
      <w:pPr>
        <w:pStyle w:val="21"/>
        <w:numPr>
          <w:ilvl w:val="1"/>
          <w:numId w:val="7"/>
        </w:numPr>
        <w:shd w:val="clear" w:color="auto" w:fill="auto"/>
        <w:tabs>
          <w:tab w:val="left" w:pos="856"/>
        </w:tabs>
        <w:spacing w:before="0" w:after="0" w:line="283" w:lineRule="exact"/>
        <w:ind w:left="860"/>
        <w:jc w:val="both"/>
      </w:pPr>
      <w:r>
        <w:rPr>
          <w:rStyle w:val="2"/>
        </w:rPr>
        <w:t>Срок действия данного Положения не ограничен.</w:t>
      </w:r>
    </w:p>
    <w:sectPr w:rsidR="000F5322">
      <w:type w:val="continuous"/>
      <w:pgSz w:w="11900" w:h="16840"/>
      <w:pgMar w:top="777" w:right="716" w:bottom="395" w:left="16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54" w:rsidRDefault="00B11B54">
      <w:r>
        <w:separator/>
      </w:r>
    </w:p>
  </w:endnote>
  <w:endnote w:type="continuationSeparator" w:id="0">
    <w:p w:rsidR="00B11B54" w:rsidRDefault="00B1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54" w:rsidRDefault="00B11B54"/>
  </w:footnote>
  <w:footnote w:type="continuationSeparator" w:id="0">
    <w:p w:rsidR="00B11B54" w:rsidRDefault="00B11B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3386"/>
    <w:multiLevelType w:val="multilevel"/>
    <w:tmpl w:val="AFF4B8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B7DC6"/>
    <w:multiLevelType w:val="multilevel"/>
    <w:tmpl w:val="AF643AC8"/>
    <w:lvl w:ilvl="0">
      <w:start w:val="6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72313"/>
    <w:multiLevelType w:val="multilevel"/>
    <w:tmpl w:val="82F0D4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142C75"/>
    <w:multiLevelType w:val="multilevel"/>
    <w:tmpl w:val="6928A8D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443276"/>
    <w:multiLevelType w:val="multilevel"/>
    <w:tmpl w:val="15EA28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1E5550"/>
    <w:multiLevelType w:val="multilevel"/>
    <w:tmpl w:val="428C4C5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211F0E"/>
    <w:multiLevelType w:val="multilevel"/>
    <w:tmpl w:val="28EC4D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22"/>
    <w:rsid w:val="000F5322"/>
    <w:rsid w:val="00B11B54"/>
    <w:rsid w:val="00E1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794DD-1EE4-420A-96FB-AABDA381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TimesNewRoman10pt-1pt">
    <w:name w:val="Основной текст (6) + Times New Roman;10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SimHei" w:eastAsia="SimHei" w:hAnsi="SimHei" w:cs="SimHe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71">
    <w:name w:val="Основной текст (7)"/>
    <w:basedOn w:val="7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+ Не полужирный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after="240" w:line="278" w:lineRule="exact"/>
      <w:ind w:hanging="700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Corbel" w:eastAsia="Corbel" w:hAnsi="Corbel" w:cs="Corbel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0" w:lineRule="atLeast"/>
    </w:pPr>
    <w:rPr>
      <w:rFonts w:ascii="SimHei" w:eastAsia="SimHei" w:hAnsi="SimHei" w:cs="SimHei"/>
      <w:sz w:val="10"/>
      <w:szCs w:val="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300" w:line="0" w:lineRule="atLeast"/>
      <w:ind w:hanging="700"/>
      <w:jc w:val="both"/>
      <w:outlineLvl w:val="0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</dc:creator>
  <cp:lastModifiedBy>Зайна</cp:lastModifiedBy>
  <cp:revision>1</cp:revision>
  <dcterms:created xsi:type="dcterms:W3CDTF">2017-06-10T09:59:00Z</dcterms:created>
  <dcterms:modified xsi:type="dcterms:W3CDTF">2017-06-10T10:07:00Z</dcterms:modified>
</cp:coreProperties>
</file>